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9C1DD5" w:rsidP="00B9495A">
      <w:pPr>
        <w:rPr>
          <w:rFonts w:ascii="Times New Roman" w:hAnsi="Times New Roman"/>
          <w:b/>
        </w:rPr>
      </w:pPr>
      <w:r w:rsidRPr="009C1DD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3866164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9A6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627824" w:rsidRDefault="00627824" w:rsidP="001357FB">
      <w:pPr>
        <w:pStyle w:val="Default"/>
        <w:jc w:val="center"/>
        <w:rPr>
          <w:rFonts w:ascii="Segoe UI" w:hAnsi="Segoe UI" w:cs="Segoe UI"/>
          <w:b/>
        </w:rPr>
      </w:pPr>
    </w:p>
    <w:p w:rsidR="00627824" w:rsidRDefault="00627824" w:rsidP="001357FB">
      <w:pPr>
        <w:pStyle w:val="Default"/>
        <w:jc w:val="center"/>
        <w:rPr>
          <w:rFonts w:ascii="Segoe UI" w:hAnsi="Segoe UI" w:cs="Segoe UI"/>
          <w:b/>
        </w:rPr>
      </w:pPr>
    </w:p>
    <w:p w:rsidR="001357FB" w:rsidRPr="001357FB" w:rsidRDefault="001357FB" w:rsidP="001357FB">
      <w:pPr>
        <w:pStyle w:val="Default"/>
        <w:jc w:val="center"/>
        <w:rPr>
          <w:rFonts w:ascii="Segoe UI" w:hAnsi="Segoe UI" w:cs="Segoe UI"/>
          <w:b/>
        </w:rPr>
      </w:pPr>
      <w:r w:rsidRPr="001357FB">
        <w:rPr>
          <w:rFonts w:ascii="Segoe UI" w:hAnsi="Segoe UI" w:cs="Segoe UI"/>
          <w:b/>
        </w:rPr>
        <w:t>Кадастровая палата информирует, как обезопасить свою недвижимость</w:t>
      </w:r>
    </w:p>
    <w:p w:rsidR="001357FB" w:rsidRDefault="001357FB" w:rsidP="001357FB">
      <w:pPr>
        <w:pStyle w:val="Default"/>
        <w:rPr>
          <w:sz w:val="19"/>
          <w:szCs w:val="19"/>
        </w:rPr>
      </w:pPr>
    </w:p>
    <w:p w:rsidR="001357FB" w:rsidRPr="001357FB" w:rsidRDefault="001357FB" w:rsidP="001357FB">
      <w:pPr>
        <w:pStyle w:val="Default"/>
        <w:spacing w:before="120"/>
        <w:jc w:val="both"/>
        <w:rPr>
          <w:rFonts w:ascii="Segoe UI" w:hAnsi="Segoe UI" w:cs="Segoe UI"/>
        </w:rPr>
      </w:pPr>
    </w:p>
    <w:p w:rsidR="001357FB" w:rsidRPr="004E6609" w:rsidRDefault="001357FB" w:rsidP="004E6609">
      <w:pPr>
        <w:jc w:val="both"/>
        <w:rPr>
          <w:rFonts w:ascii="Segoe UI" w:hAnsi="Segoe UI" w:cs="Segoe UI"/>
          <w:sz w:val="24"/>
          <w:szCs w:val="24"/>
        </w:rPr>
      </w:pPr>
      <w:r w:rsidRPr="004E6609">
        <w:rPr>
          <w:rFonts w:ascii="Segoe UI" w:hAnsi="Segoe UI" w:cs="Segoe UI"/>
          <w:sz w:val="24"/>
          <w:szCs w:val="24"/>
        </w:rPr>
        <w:t xml:space="preserve">Право пользования, владения и распоряжения объектом недвижимости возможно лишь при наличии определенных документов. Однако случаются такие ситуации, в которых они могут быть утеряны или украдены. </w:t>
      </w:r>
      <w:r w:rsidR="006B0080" w:rsidRPr="004E6609">
        <w:rPr>
          <w:rFonts w:ascii="Segoe UI" w:hAnsi="Segoe UI" w:cs="Segoe UI"/>
          <w:sz w:val="24"/>
          <w:szCs w:val="24"/>
        </w:rPr>
        <w:t xml:space="preserve">Если </w:t>
      </w:r>
      <w:r w:rsidRPr="004E6609">
        <w:rPr>
          <w:rFonts w:ascii="Segoe UI" w:hAnsi="Segoe UI" w:cs="Segoe UI"/>
          <w:sz w:val="24"/>
          <w:szCs w:val="24"/>
        </w:rPr>
        <w:t>документы на вашу недвижимость попадут в руки мошенников, с ней могут быть совершены сделки без вашего согласия</w:t>
      </w:r>
      <w:r w:rsidR="006B0080" w:rsidRPr="004E6609">
        <w:rPr>
          <w:rFonts w:ascii="Segoe UI" w:hAnsi="Segoe UI" w:cs="Segoe UI"/>
          <w:sz w:val="24"/>
          <w:szCs w:val="24"/>
        </w:rPr>
        <w:t xml:space="preserve">. </w:t>
      </w:r>
      <w:r w:rsidRPr="004E6609">
        <w:rPr>
          <w:rFonts w:ascii="Segoe UI" w:hAnsi="Segoe UI" w:cs="Segoe UI"/>
          <w:sz w:val="24"/>
          <w:szCs w:val="24"/>
        </w:rPr>
        <w:t>Что можно предпринять для того, чтобы не допустить подобных ситуаций и обезопасить себя и свою недвижимость?</w:t>
      </w:r>
    </w:p>
    <w:p w:rsidR="001357FB" w:rsidRPr="004E6609" w:rsidRDefault="001357FB" w:rsidP="004E6609">
      <w:pPr>
        <w:jc w:val="both"/>
        <w:rPr>
          <w:rFonts w:ascii="Segoe UI" w:hAnsi="Segoe UI" w:cs="Segoe UI"/>
          <w:sz w:val="24"/>
          <w:szCs w:val="24"/>
        </w:rPr>
      </w:pPr>
      <w:r w:rsidRPr="004E6609">
        <w:rPr>
          <w:rFonts w:ascii="Segoe UI" w:hAnsi="Segoe UI" w:cs="Segoe UI"/>
          <w:sz w:val="24"/>
          <w:szCs w:val="24"/>
        </w:rPr>
        <w:t xml:space="preserve">Собственнику необходимо </w:t>
      </w:r>
      <w:r w:rsidR="006B0080" w:rsidRPr="004E6609">
        <w:rPr>
          <w:rFonts w:ascii="Segoe UI" w:hAnsi="Segoe UI" w:cs="Segoe UI"/>
          <w:sz w:val="24"/>
          <w:szCs w:val="24"/>
        </w:rPr>
        <w:t xml:space="preserve">подать заявление </w:t>
      </w:r>
      <w:r w:rsidRPr="004E6609">
        <w:rPr>
          <w:rFonts w:ascii="Segoe UI" w:hAnsi="Segoe UI" w:cs="Segoe UI"/>
          <w:sz w:val="24"/>
          <w:szCs w:val="24"/>
        </w:rPr>
        <w:t xml:space="preserve">о </w:t>
      </w:r>
      <w:r w:rsidR="006B0080" w:rsidRPr="004E6609">
        <w:rPr>
          <w:rFonts w:ascii="Segoe UI" w:hAnsi="Segoe UI" w:cs="Segoe UI"/>
          <w:sz w:val="24"/>
          <w:szCs w:val="24"/>
        </w:rPr>
        <w:t xml:space="preserve">невозможности проведения сделок </w:t>
      </w:r>
      <w:r w:rsidRPr="004E6609">
        <w:rPr>
          <w:rFonts w:ascii="Segoe UI" w:hAnsi="Segoe UI" w:cs="Segoe UI"/>
          <w:sz w:val="24"/>
          <w:szCs w:val="24"/>
        </w:rPr>
        <w:t xml:space="preserve">без его личного участия. </w:t>
      </w:r>
      <w:r w:rsidR="00550E23" w:rsidRPr="004E6609">
        <w:rPr>
          <w:rFonts w:ascii="Segoe UI" w:hAnsi="Segoe UI" w:cs="Segoe UI"/>
          <w:sz w:val="24"/>
          <w:szCs w:val="24"/>
        </w:rPr>
        <w:t xml:space="preserve">Сделать это можно в электронном виде через личный кабинет на сайте </w:t>
      </w:r>
      <w:proofErr w:type="spellStart"/>
      <w:r w:rsidR="00550E23" w:rsidRPr="004E660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0E23" w:rsidRPr="004E6609">
        <w:rPr>
          <w:rFonts w:ascii="Segoe UI" w:hAnsi="Segoe UI" w:cs="Segoe UI"/>
          <w:sz w:val="24"/>
          <w:szCs w:val="24"/>
        </w:rPr>
        <w:t xml:space="preserve">, а также при личном посещении в офисе Кадастровой палаты или МФЦ. </w:t>
      </w:r>
      <w:r w:rsidRPr="004E6609">
        <w:rPr>
          <w:rFonts w:ascii="Segoe UI" w:hAnsi="Segoe UI" w:cs="Segoe UI"/>
          <w:sz w:val="24"/>
          <w:szCs w:val="24"/>
        </w:rPr>
        <w:t xml:space="preserve">Такая норма предусмотрена Федеральным законом "О государственной регистрации недвижимости" и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 </w:t>
      </w:r>
    </w:p>
    <w:p w:rsidR="001357FB" w:rsidRPr="004E6609" w:rsidRDefault="00550E23" w:rsidP="004E660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E6609">
        <w:rPr>
          <w:rFonts w:ascii="Segoe UI" w:hAnsi="Segoe UI" w:cs="Segoe UI"/>
          <w:sz w:val="24"/>
          <w:szCs w:val="24"/>
        </w:rPr>
        <w:t>Записи</w:t>
      </w:r>
      <w:r w:rsidR="001357FB" w:rsidRPr="004E6609">
        <w:rPr>
          <w:rFonts w:ascii="Segoe UI" w:hAnsi="Segoe UI" w:cs="Segoe UI"/>
          <w:sz w:val="24"/>
          <w:szCs w:val="24"/>
        </w:rPr>
        <w:t xml:space="preserve"> о наличии таких заявлений вносятся в Единый государственный реестр недвижимости</w:t>
      </w:r>
      <w:r w:rsidRPr="004E6609">
        <w:rPr>
          <w:rFonts w:ascii="Segoe UI" w:hAnsi="Segoe UI" w:cs="Segoe UI"/>
          <w:sz w:val="24"/>
          <w:szCs w:val="24"/>
        </w:rPr>
        <w:t xml:space="preserve"> (ЕГРН)</w:t>
      </w:r>
      <w:r w:rsidR="001357FB" w:rsidRPr="004E6609">
        <w:rPr>
          <w:rFonts w:ascii="Segoe UI" w:hAnsi="Segoe UI" w:cs="Segoe UI"/>
          <w:sz w:val="24"/>
          <w:szCs w:val="24"/>
        </w:rPr>
        <w:t xml:space="preserve">. </w:t>
      </w:r>
      <w:r w:rsidR="004E6609" w:rsidRPr="004E6609">
        <w:rPr>
          <w:rFonts w:ascii="Segoe UI" w:hAnsi="Segoe UI" w:cs="Segoe UI"/>
          <w:sz w:val="24"/>
          <w:szCs w:val="24"/>
        </w:rPr>
        <w:t>В случае попытки совершить операцию с чужой недвижимостью документы будут возвращены без рассмотрения, а в адрес собственника будет направлено соответствующее уведомление.</w:t>
      </w:r>
      <w:r w:rsidR="00E31A28" w:rsidRPr="00E31A28">
        <w:t xml:space="preserve"> </w:t>
      </w:r>
      <w:r w:rsidR="00E31A28">
        <w:rPr>
          <w:rFonts w:ascii="Segoe UI" w:hAnsi="Segoe UI" w:cs="Segoe UI"/>
          <w:color w:val="020C22"/>
          <w:sz w:val="24"/>
          <w:szCs w:val="24"/>
          <w:shd w:val="clear" w:color="auto" w:fill="F8F8F8"/>
        </w:rPr>
        <w:t>А</w:t>
      </w:r>
      <w:r w:rsidR="001357FB" w:rsidRPr="004E6609">
        <w:rPr>
          <w:rFonts w:ascii="Segoe UI" w:hAnsi="Segoe UI" w:cs="Segoe UI"/>
          <w:sz w:val="24"/>
          <w:szCs w:val="24"/>
        </w:rPr>
        <w:t xml:space="preserve">ннулировать запись в ЕГРН можно по решению государственного регистратора или по заявлению правообладателя, а также по решению вступившего в силу </w:t>
      </w:r>
      <w:r w:rsidRPr="004E6609">
        <w:rPr>
          <w:rFonts w:ascii="Segoe UI" w:hAnsi="Segoe UI" w:cs="Segoe UI"/>
          <w:sz w:val="24"/>
          <w:szCs w:val="24"/>
        </w:rPr>
        <w:t>судебного акта</w:t>
      </w:r>
      <w:r w:rsidR="001357FB" w:rsidRPr="004E6609">
        <w:rPr>
          <w:rFonts w:ascii="Segoe UI" w:hAnsi="Segoe UI" w:cs="Segoe UI"/>
          <w:sz w:val="24"/>
          <w:szCs w:val="24"/>
        </w:rPr>
        <w:t>.</w:t>
      </w:r>
      <w:r w:rsidRPr="004E6609">
        <w:rPr>
          <w:rFonts w:ascii="Segoe UI" w:hAnsi="Segoe UI" w:cs="Segoe UI"/>
          <w:sz w:val="24"/>
          <w:szCs w:val="24"/>
        </w:rPr>
        <w:t xml:space="preserve"> </w:t>
      </w:r>
    </w:p>
    <w:p w:rsidR="005850E2" w:rsidRPr="004E6609" w:rsidRDefault="005850E2" w:rsidP="004E660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357FB" w:rsidRPr="004E6609" w:rsidRDefault="001357F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31A28" w:rsidRPr="00D86EE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="00693E1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93E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E31A28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области.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847"/>
    <w:rsid w:val="001357FB"/>
    <w:rsid w:val="00214836"/>
    <w:rsid w:val="00266EC3"/>
    <w:rsid w:val="00271095"/>
    <w:rsid w:val="002916B9"/>
    <w:rsid w:val="002C4760"/>
    <w:rsid w:val="002E1B30"/>
    <w:rsid w:val="00313E7F"/>
    <w:rsid w:val="00326946"/>
    <w:rsid w:val="00330243"/>
    <w:rsid w:val="00454F5E"/>
    <w:rsid w:val="004C0FDB"/>
    <w:rsid w:val="004E6609"/>
    <w:rsid w:val="00550E23"/>
    <w:rsid w:val="0055209A"/>
    <w:rsid w:val="005850E2"/>
    <w:rsid w:val="005A777B"/>
    <w:rsid w:val="005B0976"/>
    <w:rsid w:val="005E6587"/>
    <w:rsid w:val="00627824"/>
    <w:rsid w:val="00693E14"/>
    <w:rsid w:val="006B0080"/>
    <w:rsid w:val="00771E47"/>
    <w:rsid w:val="007B5181"/>
    <w:rsid w:val="007F7410"/>
    <w:rsid w:val="008A4098"/>
    <w:rsid w:val="008B32A2"/>
    <w:rsid w:val="00932249"/>
    <w:rsid w:val="009944F5"/>
    <w:rsid w:val="009967C0"/>
    <w:rsid w:val="009A668A"/>
    <w:rsid w:val="009C1DD5"/>
    <w:rsid w:val="00A442EF"/>
    <w:rsid w:val="00AE36A3"/>
    <w:rsid w:val="00B9495A"/>
    <w:rsid w:val="00BC647C"/>
    <w:rsid w:val="00C63047"/>
    <w:rsid w:val="00D067CB"/>
    <w:rsid w:val="00D33D2F"/>
    <w:rsid w:val="00DF39C7"/>
    <w:rsid w:val="00E1485B"/>
    <w:rsid w:val="00E21768"/>
    <w:rsid w:val="00E31A28"/>
    <w:rsid w:val="00E86513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7</cp:revision>
  <dcterms:created xsi:type="dcterms:W3CDTF">2017-08-08T12:19:00Z</dcterms:created>
  <dcterms:modified xsi:type="dcterms:W3CDTF">2017-08-10T07:30:00Z</dcterms:modified>
</cp:coreProperties>
</file>